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0174F" w14:textId="2B594C46" w:rsidR="00B12C61" w:rsidRDefault="00B12C61" w:rsidP="00B12C61">
      <w:pPr>
        <w:spacing w:line="240" w:lineRule="auto"/>
      </w:pPr>
      <w:r>
        <w:tab/>
      </w:r>
      <w:r>
        <w:tab/>
      </w:r>
      <w:r>
        <w:tab/>
      </w:r>
    </w:p>
    <w:p w14:paraId="0D9D7E2F" w14:textId="6DFE805A" w:rsidR="000C3572" w:rsidRDefault="000C3572" w:rsidP="00B12C61">
      <w:pPr>
        <w:spacing w:line="240" w:lineRule="auto"/>
      </w:pPr>
    </w:p>
    <w:p w14:paraId="2FDEBB02" w14:textId="77777777" w:rsidR="00424ED9" w:rsidRDefault="00424ED9" w:rsidP="00424ED9">
      <w:pPr>
        <w:spacing w:after="0" w:line="240" w:lineRule="auto"/>
        <w:jc w:val="center"/>
        <w:rPr>
          <w:sz w:val="40"/>
          <w:szCs w:val="40"/>
        </w:rPr>
      </w:pPr>
    </w:p>
    <w:p w14:paraId="66AC40F2" w14:textId="17624431" w:rsidR="00FB6B21" w:rsidRPr="00424ED9" w:rsidRDefault="00424ED9" w:rsidP="00424ED9">
      <w:pPr>
        <w:spacing w:after="0" w:line="240" w:lineRule="auto"/>
        <w:jc w:val="center"/>
        <w:rPr>
          <w:sz w:val="40"/>
          <w:szCs w:val="40"/>
        </w:rPr>
      </w:pPr>
      <w:r w:rsidRPr="00424ED9">
        <w:rPr>
          <w:sz w:val="40"/>
          <w:szCs w:val="40"/>
        </w:rPr>
        <w:t>PUBLIC MEETING NOTICE</w:t>
      </w:r>
    </w:p>
    <w:p w14:paraId="40A26318" w14:textId="30C05A93" w:rsidR="00424ED9" w:rsidRDefault="00424ED9" w:rsidP="00424ED9">
      <w:pPr>
        <w:spacing w:after="0" w:line="240" w:lineRule="auto"/>
        <w:jc w:val="center"/>
        <w:rPr>
          <w:sz w:val="24"/>
          <w:szCs w:val="24"/>
        </w:rPr>
      </w:pPr>
    </w:p>
    <w:p w14:paraId="1EE0FA4F" w14:textId="37EF6C36" w:rsidR="00424ED9" w:rsidRDefault="00424ED9" w:rsidP="00424ED9">
      <w:pPr>
        <w:spacing w:after="0" w:line="240" w:lineRule="auto"/>
        <w:rPr>
          <w:sz w:val="24"/>
          <w:szCs w:val="24"/>
        </w:rPr>
      </w:pPr>
    </w:p>
    <w:p w14:paraId="7BCE6E76" w14:textId="2834710C" w:rsidR="00424ED9" w:rsidRPr="00424ED9" w:rsidRDefault="00424ED9" w:rsidP="00424ED9">
      <w:pPr>
        <w:spacing w:after="0" w:line="240" w:lineRule="auto"/>
        <w:rPr>
          <w:sz w:val="28"/>
          <w:szCs w:val="28"/>
        </w:rPr>
      </w:pPr>
      <w:r w:rsidRPr="00424ED9">
        <w:rPr>
          <w:sz w:val="28"/>
          <w:szCs w:val="28"/>
        </w:rPr>
        <w:t xml:space="preserve">TO:  </w:t>
      </w:r>
      <w:r w:rsidRPr="00424ED9">
        <w:rPr>
          <w:sz w:val="28"/>
          <w:szCs w:val="28"/>
        </w:rPr>
        <w:tab/>
      </w:r>
      <w:r w:rsidRPr="00424ED9">
        <w:rPr>
          <w:sz w:val="28"/>
          <w:szCs w:val="28"/>
        </w:rPr>
        <w:tab/>
        <w:t>News Media</w:t>
      </w:r>
    </w:p>
    <w:p w14:paraId="31E3D06D" w14:textId="7EE1AA34" w:rsidR="00424ED9" w:rsidRPr="00424ED9" w:rsidRDefault="00424ED9" w:rsidP="00424ED9">
      <w:pPr>
        <w:spacing w:after="0" w:line="240" w:lineRule="auto"/>
        <w:rPr>
          <w:sz w:val="28"/>
          <w:szCs w:val="28"/>
        </w:rPr>
      </w:pPr>
      <w:r w:rsidRPr="00424ED9">
        <w:rPr>
          <w:sz w:val="28"/>
          <w:szCs w:val="28"/>
        </w:rPr>
        <w:t>FROM:</w:t>
      </w:r>
      <w:r w:rsidRPr="00424ED9">
        <w:rPr>
          <w:sz w:val="28"/>
          <w:szCs w:val="28"/>
        </w:rPr>
        <w:tab/>
        <w:t>Kris Lowdermilk, HR Manager</w:t>
      </w:r>
    </w:p>
    <w:p w14:paraId="56341C74" w14:textId="5CD753B8" w:rsidR="00424ED9" w:rsidRPr="00424ED9" w:rsidRDefault="00424ED9" w:rsidP="00424ED9">
      <w:pPr>
        <w:spacing w:after="0" w:line="240" w:lineRule="auto"/>
        <w:rPr>
          <w:sz w:val="28"/>
          <w:szCs w:val="28"/>
        </w:rPr>
      </w:pPr>
      <w:r w:rsidRPr="00424ED9">
        <w:rPr>
          <w:sz w:val="28"/>
          <w:szCs w:val="28"/>
        </w:rPr>
        <w:t>DATE:</w:t>
      </w:r>
      <w:r w:rsidRPr="00424ED9">
        <w:rPr>
          <w:sz w:val="28"/>
          <w:szCs w:val="28"/>
        </w:rPr>
        <w:tab/>
      </w:r>
      <w:r w:rsidRPr="00424ED9">
        <w:rPr>
          <w:sz w:val="28"/>
          <w:szCs w:val="28"/>
        </w:rPr>
        <w:tab/>
      </w:r>
      <w:r w:rsidR="00883059">
        <w:rPr>
          <w:sz w:val="28"/>
          <w:szCs w:val="28"/>
        </w:rPr>
        <w:t>April</w:t>
      </w:r>
      <w:r w:rsidR="00D314AD">
        <w:rPr>
          <w:sz w:val="28"/>
          <w:szCs w:val="28"/>
        </w:rPr>
        <w:t xml:space="preserve"> 8, 2024 </w:t>
      </w:r>
    </w:p>
    <w:p w14:paraId="19F0000D" w14:textId="3B742FA4" w:rsidR="00424ED9" w:rsidRPr="00424ED9" w:rsidRDefault="00424ED9" w:rsidP="00424ED9">
      <w:pPr>
        <w:spacing w:after="0" w:line="240" w:lineRule="auto"/>
        <w:rPr>
          <w:sz w:val="28"/>
          <w:szCs w:val="28"/>
        </w:rPr>
      </w:pPr>
      <w:r w:rsidRPr="00424ED9">
        <w:rPr>
          <w:sz w:val="28"/>
          <w:szCs w:val="28"/>
        </w:rPr>
        <w:t xml:space="preserve">SUBJECT: </w:t>
      </w:r>
      <w:r w:rsidRPr="00424ED9">
        <w:rPr>
          <w:sz w:val="28"/>
          <w:szCs w:val="28"/>
        </w:rPr>
        <w:tab/>
        <w:t>Tuscarawas County Healthcare Consortium Meeting</w:t>
      </w:r>
    </w:p>
    <w:p w14:paraId="73547DB8" w14:textId="77777777" w:rsidR="00424ED9" w:rsidRPr="00424ED9" w:rsidRDefault="00424ED9" w:rsidP="00424ED9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</w:p>
    <w:p w14:paraId="4E6536C1" w14:textId="1BF26767" w:rsidR="00424ED9" w:rsidRPr="00424ED9" w:rsidRDefault="00424ED9" w:rsidP="00424ED9">
      <w:pPr>
        <w:spacing w:after="0" w:line="240" w:lineRule="auto"/>
        <w:rPr>
          <w:sz w:val="28"/>
          <w:szCs w:val="28"/>
        </w:rPr>
      </w:pPr>
    </w:p>
    <w:p w14:paraId="503F469D" w14:textId="772E7F62" w:rsidR="00424ED9" w:rsidRPr="00382926" w:rsidRDefault="00424ED9" w:rsidP="00424ED9">
      <w:pPr>
        <w:spacing w:after="0" w:line="240" w:lineRule="auto"/>
        <w:jc w:val="both"/>
        <w:rPr>
          <w:b/>
          <w:bCs/>
          <w:sz w:val="28"/>
          <w:szCs w:val="28"/>
        </w:rPr>
      </w:pPr>
      <w:r w:rsidRPr="00424ED9">
        <w:rPr>
          <w:sz w:val="28"/>
          <w:szCs w:val="28"/>
        </w:rPr>
        <w:t xml:space="preserve">A meeting of the Tuscarawas County Healthcare Consortium will be held </w:t>
      </w:r>
      <w:r w:rsidR="00D314AD" w:rsidRPr="00D314AD">
        <w:rPr>
          <w:b/>
          <w:bCs/>
          <w:sz w:val="28"/>
          <w:szCs w:val="28"/>
        </w:rPr>
        <w:t>Wednesday, April 24, 2024 at 3</w:t>
      </w:r>
      <w:r w:rsidR="00B6009E" w:rsidRPr="00D314AD">
        <w:rPr>
          <w:b/>
          <w:bCs/>
          <w:sz w:val="28"/>
          <w:szCs w:val="28"/>
        </w:rPr>
        <w:t>:</w:t>
      </w:r>
      <w:r w:rsidR="007056A7" w:rsidRPr="00D314AD">
        <w:rPr>
          <w:b/>
          <w:bCs/>
          <w:sz w:val="28"/>
          <w:szCs w:val="28"/>
        </w:rPr>
        <w:t>0</w:t>
      </w:r>
      <w:r w:rsidR="00B6009E" w:rsidRPr="00D314AD">
        <w:rPr>
          <w:b/>
          <w:bCs/>
          <w:sz w:val="28"/>
          <w:szCs w:val="28"/>
        </w:rPr>
        <w:t>0 PM</w:t>
      </w:r>
      <w:r w:rsidR="00B6009E" w:rsidRPr="00382926">
        <w:rPr>
          <w:b/>
          <w:bCs/>
          <w:sz w:val="28"/>
          <w:szCs w:val="28"/>
        </w:rPr>
        <w:t xml:space="preserve">.  </w:t>
      </w:r>
      <w:r w:rsidRPr="00382926">
        <w:rPr>
          <w:b/>
          <w:bCs/>
          <w:sz w:val="28"/>
          <w:szCs w:val="28"/>
        </w:rPr>
        <w:t xml:space="preserve">  </w:t>
      </w:r>
    </w:p>
    <w:p w14:paraId="4FD05B3F" w14:textId="77777777" w:rsidR="00424ED9" w:rsidRPr="00B6009E" w:rsidRDefault="00424ED9" w:rsidP="00424ED9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3D75935D" w14:textId="0749529D" w:rsidR="00424ED9" w:rsidRPr="00424ED9" w:rsidRDefault="00424ED9" w:rsidP="00424ED9">
      <w:pPr>
        <w:spacing w:after="0" w:line="240" w:lineRule="auto"/>
        <w:jc w:val="both"/>
        <w:rPr>
          <w:sz w:val="28"/>
          <w:szCs w:val="28"/>
        </w:rPr>
      </w:pPr>
      <w:r w:rsidRPr="00424ED9">
        <w:rPr>
          <w:sz w:val="28"/>
          <w:szCs w:val="28"/>
        </w:rPr>
        <w:t>This meeting will be held in the W.E. Winters Board Room located at 125 East High Avenue, New Philadelphia, OH  44663</w:t>
      </w:r>
      <w:r>
        <w:rPr>
          <w:sz w:val="28"/>
          <w:szCs w:val="28"/>
        </w:rPr>
        <w:t>.</w:t>
      </w:r>
    </w:p>
    <w:p w14:paraId="783B450F" w14:textId="14D53681" w:rsidR="00424ED9" w:rsidRPr="00424ED9" w:rsidRDefault="00424ED9" w:rsidP="00424ED9">
      <w:pPr>
        <w:spacing w:after="0" w:line="240" w:lineRule="auto"/>
        <w:rPr>
          <w:sz w:val="28"/>
          <w:szCs w:val="28"/>
        </w:rPr>
      </w:pPr>
    </w:p>
    <w:p w14:paraId="5298C103" w14:textId="2A469E8B" w:rsidR="00424ED9" w:rsidRPr="00424ED9" w:rsidRDefault="00424ED9" w:rsidP="00424ED9">
      <w:pPr>
        <w:spacing w:after="0" w:line="240" w:lineRule="auto"/>
        <w:jc w:val="center"/>
        <w:rPr>
          <w:sz w:val="28"/>
          <w:szCs w:val="28"/>
        </w:rPr>
      </w:pPr>
    </w:p>
    <w:sectPr w:rsidR="00424ED9" w:rsidRPr="00424ED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4546" w14:textId="77777777" w:rsidR="00D40C5D" w:rsidRDefault="00D40C5D" w:rsidP="004316A6">
      <w:pPr>
        <w:spacing w:after="0" w:line="240" w:lineRule="auto"/>
      </w:pPr>
      <w:r>
        <w:separator/>
      </w:r>
    </w:p>
  </w:endnote>
  <w:endnote w:type="continuationSeparator" w:id="0">
    <w:p w14:paraId="3FA0A92E" w14:textId="77777777" w:rsidR="00D40C5D" w:rsidRDefault="00D40C5D" w:rsidP="0043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DD97" w14:textId="77777777" w:rsidR="004316A6" w:rsidRPr="00992D0C" w:rsidRDefault="004316A6" w:rsidP="004316A6">
    <w:pPr>
      <w:pStyle w:val="Footer"/>
      <w:jc w:val="center"/>
      <w:rPr>
        <w:rFonts w:ascii="Times New Roman" w:hAnsi="Times New Roman" w:cs="Times New Roman"/>
        <w:color w:val="5F497A" w:themeColor="accent4" w:themeShade="BF"/>
      </w:rPr>
    </w:pPr>
    <w:r w:rsidRPr="00992D0C">
      <w:rPr>
        <w:rFonts w:ascii="Times New Roman" w:hAnsi="Times New Roman" w:cs="Times New Roman"/>
        <w:color w:val="5F497A" w:themeColor="accent4" w:themeShade="BF"/>
      </w:rPr>
      <w:t>125 East High Avenue, Room 205, New Philadelphia, Ohio 44663</w:t>
    </w:r>
  </w:p>
  <w:p w14:paraId="6D4AC351" w14:textId="77777777" w:rsidR="004316A6" w:rsidRPr="00992D0C" w:rsidRDefault="004316A6" w:rsidP="004316A6">
    <w:pPr>
      <w:pStyle w:val="Footer"/>
      <w:jc w:val="center"/>
      <w:rPr>
        <w:rFonts w:ascii="Times New Roman" w:hAnsi="Times New Roman" w:cs="Times New Roman"/>
        <w:color w:val="5F497A" w:themeColor="accent4" w:themeShade="BF"/>
      </w:rPr>
    </w:pPr>
    <w:r w:rsidRPr="00992D0C">
      <w:rPr>
        <w:rFonts w:ascii="Times New Roman" w:hAnsi="Times New Roman" w:cs="Times New Roman"/>
        <w:color w:val="5F497A" w:themeColor="accent4" w:themeShade="BF"/>
      </w:rPr>
      <w:t>(330) 365-3240  commissioners@co.tuscarawas.oh.us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47BCC" w14:textId="77777777" w:rsidR="00D40C5D" w:rsidRDefault="00D40C5D" w:rsidP="004316A6">
      <w:pPr>
        <w:spacing w:after="0" w:line="240" w:lineRule="auto"/>
      </w:pPr>
      <w:r>
        <w:separator/>
      </w:r>
    </w:p>
  </w:footnote>
  <w:footnote w:type="continuationSeparator" w:id="0">
    <w:p w14:paraId="7A0484A3" w14:textId="77777777" w:rsidR="00D40C5D" w:rsidRDefault="00D40C5D" w:rsidP="0043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AD680" w14:textId="77777777" w:rsidR="00933023" w:rsidRDefault="00883059">
    <w:pPr>
      <w:pStyle w:val="Header"/>
    </w:pPr>
    <w:r>
      <w:rPr>
        <w:noProof/>
      </w:rPr>
      <w:pict w14:anchorId="7DD475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26624" o:spid="_x0000_s2053" type="#_x0000_t75" style="position:absolute;margin-left:0;margin-top:0;width:488.7pt;height:484.85pt;z-index:-251657216;mso-position-horizontal:center;mso-position-horizontal-relative:margin;mso-position-vertical:center;mso-position-vertical-relative:margin" o:allowincell="f">
          <v:imagedata r:id="rId1" o:title="Courthouse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513C6" w14:textId="77777777" w:rsidR="004316A6" w:rsidRPr="00992D0C" w:rsidRDefault="00883059" w:rsidP="004316A6">
    <w:pPr>
      <w:pStyle w:val="Header"/>
      <w:jc w:val="center"/>
      <w:rPr>
        <w:rFonts w:ascii="Times New Roman" w:hAnsi="Times New Roman" w:cs="Times New Roman"/>
        <w:b/>
        <w:color w:val="403152" w:themeColor="accent4" w:themeShade="80"/>
        <w:sz w:val="32"/>
      </w:rPr>
    </w:pPr>
    <w:r>
      <w:rPr>
        <w:rFonts w:ascii="Times New Roman" w:hAnsi="Times New Roman" w:cs="Times New Roman"/>
        <w:b/>
        <w:noProof/>
        <w:color w:val="8064A2" w:themeColor="accent4"/>
        <w:sz w:val="32"/>
      </w:rPr>
      <w:pict w14:anchorId="5AA09A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26625" o:spid="_x0000_s2054" type="#_x0000_t75" style="position:absolute;left:0;text-align:left;margin-left:0;margin-top:0;width:488.7pt;height:484.85pt;z-index:-251656192;mso-position-horizontal:center;mso-position-horizontal-relative:margin;mso-position-vertical:center;mso-position-vertical-relative:margin" o:allowincell="f">
          <v:imagedata r:id="rId1" o:title="Courthouse Background"/>
          <w10:wrap anchorx="margin" anchory="margin"/>
        </v:shape>
      </w:pict>
    </w:r>
    <w:r w:rsidR="004316A6" w:rsidRPr="00992D0C">
      <w:rPr>
        <w:rFonts w:ascii="Times New Roman" w:hAnsi="Times New Roman" w:cs="Times New Roman"/>
        <w:b/>
        <w:color w:val="403152" w:themeColor="accent4" w:themeShade="80"/>
        <w:sz w:val="32"/>
      </w:rPr>
      <w:t>TUSCARAWAS COUNTY</w:t>
    </w:r>
  </w:p>
  <w:p w14:paraId="2154412A" w14:textId="77777777" w:rsidR="004316A6" w:rsidRPr="00992D0C" w:rsidRDefault="004316A6" w:rsidP="004316A6">
    <w:pPr>
      <w:pStyle w:val="Header"/>
      <w:jc w:val="center"/>
      <w:rPr>
        <w:rFonts w:ascii="Times New Roman" w:hAnsi="Times New Roman" w:cs="Times New Roman"/>
        <w:b/>
        <w:color w:val="403152" w:themeColor="accent4" w:themeShade="80"/>
        <w:sz w:val="32"/>
      </w:rPr>
    </w:pPr>
    <w:r w:rsidRPr="00992D0C">
      <w:rPr>
        <w:rFonts w:ascii="Times New Roman" w:hAnsi="Times New Roman" w:cs="Times New Roman"/>
        <w:b/>
        <w:color w:val="403152" w:themeColor="accent4" w:themeShade="80"/>
        <w:sz w:val="32"/>
      </w:rPr>
      <w:t>COMMISSIONERS</w:t>
    </w:r>
  </w:p>
  <w:p w14:paraId="38549E82" w14:textId="58F66EEF" w:rsidR="004316A6" w:rsidRPr="00992D0C" w:rsidRDefault="0037457D" w:rsidP="004316A6">
    <w:pPr>
      <w:pStyle w:val="Header"/>
      <w:jc w:val="center"/>
      <w:rPr>
        <w:rFonts w:ascii="Times New Roman" w:hAnsi="Times New Roman" w:cs="Times New Roman"/>
        <w:color w:val="403152" w:themeColor="accent4" w:themeShade="80"/>
      </w:rPr>
    </w:pPr>
    <w:r>
      <w:rPr>
        <w:rFonts w:ascii="Times New Roman" w:hAnsi="Times New Roman" w:cs="Times New Roman"/>
        <w:color w:val="403152" w:themeColor="accent4" w:themeShade="80"/>
      </w:rPr>
      <w:t xml:space="preserve">Chris Abbuhl – </w:t>
    </w:r>
    <w:r w:rsidR="00B6009E">
      <w:rPr>
        <w:rFonts w:ascii="Times New Roman" w:hAnsi="Times New Roman" w:cs="Times New Roman"/>
        <w:color w:val="403152" w:themeColor="accent4" w:themeShade="80"/>
      </w:rPr>
      <w:t>Greg Ress</w:t>
    </w:r>
    <w:r w:rsidR="0029390C">
      <w:rPr>
        <w:rFonts w:ascii="Times New Roman" w:hAnsi="Times New Roman" w:cs="Times New Roman"/>
        <w:color w:val="403152" w:themeColor="accent4" w:themeShade="80"/>
      </w:rPr>
      <w:t xml:space="preserve"> – </w:t>
    </w:r>
    <w:r w:rsidR="00B6009E">
      <w:rPr>
        <w:rFonts w:ascii="Times New Roman" w:hAnsi="Times New Roman" w:cs="Times New Roman"/>
        <w:color w:val="403152" w:themeColor="accent4" w:themeShade="80"/>
      </w:rPr>
      <w:t>Kristin Zemis</w:t>
    </w:r>
  </w:p>
  <w:p w14:paraId="2151A830" w14:textId="77777777" w:rsidR="004316A6" w:rsidRDefault="004316A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08C41" w14:textId="77777777" w:rsidR="00933023" w:rsidRDefault="00883059">
    <w:pPr>
      <w:pStyle w:val="Header"/>
    </w:pPr>
    <w:r>
      <w:rPr>
        <w:noProof/>
      </w:rPr>
      <w:pict w14:anchorId="5E5D1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26623" o:spid="_x0000_s2052" type="#_x0000_t75" style="position:absolute;margin-left:0;margin-top:0;width:488.7pt;height:484.85pt;z-index:-251658240;mso-position-horizontal:center;mso-position-horizontal-relative:margin;mso-position-vertical:center;mso-position-vertical-relative:margin" o:allowincell="f">
          <v:imagedata r:id="rId1" o:title="Courthouse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094C"/>
    <w:multiLevelType w:val="hybridMultilevel"/>
    <w:tmpl w:val="D8C4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50E36"/>
    <w:multiLevelType w:val="hybridMultilevel"/>
    <w:tmpl w:val="AD8A0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6A6"/>
    <w:rsid w:val="000215C7"/>
    <w:rsid w:val="00071DC0"/>
    <w:rsid w:val="000C3572"/>
    <w:rsid w:val="0029390C"/>
    <w:rsid w:val="002E0341"/>
    <w:rsid w:val="002F3BC8"/>
    <w:rsid w:val="003629DA"/>
    <w:rsid w:val="0037457D"/>
    <w:rsid w:val="00382926"/>
    <w:rsid w:val="0039648D"/>
    <w:rsid w:val="00424ED9"/>
    <w:rsid w:val="004316A6"/>
    <w:rsid w:val="00490F4C"/>
    <w:rsid w:val="00593107"/>
    <w:rsid w:val="00634FA1"/>
    <w:rsid w:val="007056A7"/>
    <w:rsid w:val="00883059"/>
    <w:rsid w:val="00933023"/>
    <w:rsid w:val="00992D0C"/>
    <w:rsid w:val="009B044C"/>
    <w:rsid w:val="00A1481D"/>
    <w:rsid w:val="00A40E20"/>
    <w:rsid w:val="00A47714"/>
    <w:rsid w:val="00A95A37"/>
    <w:rsid w:val="00B02363"/>
    <w:rsid w:val="00B07C4D"/>
    <w:rsid w:val="00B12C61"/>
    <w:rsid w:val="00B416E2"/>
    <w:rsid w:val="00B56144"/>
    <w:rsid w:val="00B6009E"/>
    <w:rsid w:val="00BF540B"/>
    <w:rsid w:val="00C172EF"/>
    <w:rsid w:val="00C22137"/>
    <w:rsid w:val="00C542A3"/>
    <w:rsid w:val="00CC091C"/>
    <w:rsid w:val="00CC61B8"/>
    <w:rsid w:val="00CF36B6"/>
    <w:rsid w:val="00D24A68"/>
    <w:rsid w:val="00D30277"/>
    <w:rsid w:val="00D314AD"/>
    <w:rsid w:val="00D40C5D"/>
    <w:rsid w:val="00D82E61"/>
    <w:rsid w:val="00F628E3"/>
    <w:rsid w:val="00FB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7F4E81E"/>
  <w15:docId w15:val="{A6FD09A8-05C6-44D3-A3D7-615BCF63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6A6"/>
  </w:style>
  <w:style w:type="paragraph" w:styleId="Footer">
    <w:name w:val="footer"/>
    <w:basedOn w:val="Normal"/>
    <w:link w:val="FooterChar"/>
    <w:uiPriority w:val="99"/>
    <w:unhideWhenUsed/>
    <w:rsid w:val="0043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6A6"/>
  </w:style>
  <w:style w:type="paragraph" w:styleId="ListParagraph">
    <w:name w:val="List Paragraph"/>
    <w:basedOn w:val="Normal"/>
    <w:uiPriority w:val="34"/>
    <w:qFormat/>
    <w:rsid w:val="00B56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C4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B04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35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6983-1DAF-449A-B5E1-DB53F9C3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Eugeneau, Tamara</dc:creator>
  <cp:lastModifiedBy>Clark, Mellissa</cp:lastModifiedBy>
  <cp:revision>4</cp:revision>
  <cp:lastPrinted>2022-09-16T12:39:00Z</cp:lastPrinted>
  <dcterms:created xsi:type="dcterms:W3CDTF">2024-04-08T15:05:00Z</dcterms:created>
  <dcterms:modified xsi:type="dcterms:W3CDTF">2024-04-08T15:07:00Z</dcterms:modified>
</cp:coreProperties>
</file>